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DA" w:rsidRDefault="00420D72" w:rsidP="00420D7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20D72">
        <w:rPr>
          <w:rFonts w:ascii="Times New Roman" w:hAnsi="Times New Roman" w:cs="Times New Roman"/>
          <w:sz w:val="24"/>
          <w:szCs w:val="24"/>
        </w:rPr>
        <w:t>GÜNLÜK PLAN</w:t>
      </w:r>
    </w:p>
    <w:p w:rsidR="00420D72" w:rsidRPr="00420D72" w:rsidRDefault="00420D72" w:rsidP="00420D7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 w:rsidRPr="00420D72">
        <w:rPr>
          <w:rFonts w:ascii="Times New Roman" w:hAnsi="Times New Roman" w:cs="Times New Roman"/>
          <w:sz w:val="24"/>
          <w:szCs w:val="24"/>
        </w:rPr>
        <w:t>Sınıf</w:t>
      </w:r>
      <w:r w:rsidRPr="00420D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/………</w:t>
      </w:r>
      <w:r>
        <w:rPr>
          <w:rFonts w:ascii="Times New Roman" w:hAnsi="Times New Roman" w:cs="Times New Roman"/>
          <w:sz w:val="24"/>
          <w:szCs w:val="24"/>
        </w:rPr>
        <w:tab/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/……./201…..</w:t>
      </w:r>
    </w:p>
    <w:p w:rsidR="00420D72" w:rsidRDefault="00420D72" w:rsidP="00420D7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Dersin Adı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Süre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:………..</w:t>
      </w:r>
      <w:proofErr w:type="gramEnd"/>
    </w:p>
    <w:p w:rsidR="00420D72" w:rsidRDefault="00420D72" w:rsidP="00420D7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7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Yeterlik Alanı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kazanım No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:………..</w:t>
      </w:r>
      <w:proofErr w:type="gramEnd"/>
    </w:p>
    <w:p w:rsidR="00420D72" w:rsidRDefault="00420D72" w:rsidP="00420D7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Kazanım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:……………….</w:t>
      </w:r>
      <w:proofErr w:type="gramEnd"/>
    </w:p>
    <w:p w:rsidR="00420D72" w:rsidRDefault="00420D72" w:rsidP="00420D7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Uygulayıcı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420D72" w:rsidRDefault="00420D72" w:rsidP="00420D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20D72" w:rsidRDefault="00420D72" w:rsidP="00420D7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Kullanılacak araç, gereç, yöntem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proofErr w:type="gramEnd"/>
    </w:p>
    <w:p w:rsidR="00420D72" w:rsidRDefault="00420D72" w:rsidP="00420D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20D72" w:rsidRDefault="00420D72" w:rsidP="00420D7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Yararlanılan kaynak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:……………………………………………………………………….</w:t>
      </w:r>
      <w:proofErr w:type="gramEnd"/>
    </w:p>
    <w:p w:rsidR="00420D72" w:rsidRDefault="00420D72" w:rsidP="00420D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20D72" w:rsidRDefault="00420D72" w:rsidP="00420D7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Uygulamaya ilişkin açıklamalar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20D72" w:rsidRDefault="00420D72" w:rsidP="00420D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20D72" w:rsidRDefault="00420D72" w:rsidP="00420D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20D72" w:rsidRDefault="00420D72" w:rsidP="00420D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20D72" w:rsidRDefault="00420D72" w:rsidP="00420D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20D72" w:rsidRDefault="00420D72" w:rsidP="00420D72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DEĞERLENDİRME</w:t>
      </w:r>
    </w:p>
    <w:p w:rsidR="00420D72" w:rsidRDefault="00420D72" w:rsidP="00420D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20D72" w:rsidRDefault="00420D72" w:rsidP="00420D7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 için ayrılan süre yeterli mi?</w:t>
      </w:r>
    </w:p>
    <w:p w:rsidR="00420D72" w:rsidRDefault="00420D72" w:rsidP="00420D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20D72" w:rsidRDefault="00420D72" w:rsidP="00420D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20D72" w:rsidRDefault="00420D72" w:rsidP="00420D7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 sürecinde uygulamaya yönelik bir sorun yaşandı mı?</w:t>
      </w:r>
    </w:p>
    <w:p w:rsidR="00420D72" w:rsidRDefault="00420D72" w:rsidP="00420D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20D72" w:rsidRDefault="00420D72" w:rsidP="00420D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20D72" w:rsidRDefault="00420D72" w:rsidP="00420D7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Dolduracağınız bu form</w:t>
      </w:r>
      <w:r w:rsidR="00006B6C">
        <w:rPr>
          <w:rFonts w:ascii="Times New Roman" w:hAnsi="Times New Roman" w:cs="Times New Roman"/>
          <w:sz w:val="24"/>
          <w:szCs w:val="24"/>
        </w:rPr>
        <w:t xml:space="preserve">un amacı; sınıfta uygulanan etkinliğin, öğrencilerden aldığınız tepkiler doğrultusunda amacına ne derecede ulaştığını değerlendirmenizdir. Formu doldurarak kendinize ilişkin alacağınız geri bildirim </w:t>
      </w:r>
      <w:proofErr w:type="gramStart"/>
      <w:r w:rsidR="00006B6C">
        <w:rPr>
          <w:rFonts w:ascii="Times New Roman" w:hAnsi="Times New Roman" w:cs="Times New Roman"/>
          <w:sz w:val="24"/>
          <w:szCs w:val="24"/>
        </w:rPr>
        <w:t>doğrultusunda ,amaca</w:t>
      </w:r>
      <w:proofErr w:type="gramEnd"/>
      <w:r w:rsidR="00006B6C">
        <w:rPr>
          <w:rFonts w:ascii="Times New Roman" w:hAnsi="Times New Roman" w:cs="Times New Roman"/>
          <w:sz w:val="24"/>
          <w:szCs w:val="24"/>
        </w:rPr>
        <w:t xml:space="preserve"> ulaşamadığını düşündüğünüz konularda ‘Okul Rehber Öğretmeni veya Okul İdaresi’nden destek alabilirsiniz. Aşağıda listelenmiş ifadeleri okuyun ve ifadelerde yer alan durumun ne derecede gerçekleştiğine ilişkin </w:t>
      </w:r>
      <w:r w:rsidR="00006B6C" w:rsidRPr="00006B6C">
        <w:rPr>
          <w:rFonts w:ascii="Times New Roman" w:hAnsi="Times New Roman" w:cs="Times New Roman"/>
          <w:sz w:val="24"/>
          <w:szCs w:val="24"/>
          <w:u w:val="single"/>
        </w:rPr>
        <w:t>‘yüzde’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B6C">
        <w:rPr>
          <w:rFonts w:ascii="Times New Roman" w:hAnsi="Times New Roman" w:cs="Times New Roman"/>
          <w:sz w:val="24"/>
          <w:szCs w:val="24"/>
        </w:rPr>
        <w:t>sütununun altına 0-100 arası bir yüzde verin.</w:t>
      </w:r>
    </w:p>
    <w:p w:rsidR="00006B6C" w:rsidRDefault="00006B6C" w:rsidP="00420D7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Teşekkürler</w:t>
      </w:r>
    </w:p>
    <w:p w:rsidR="00006B6C" w:rsidRDefault="00006B6C" w:rsidP="00420D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6B6C" w:rsidRDefault="00006B6C" w:rsidP="00420D72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92"/>
        <w:gridCol w:w="9355"/>
        <w:gridCol w:w="1166"/>
      </w:tblGrid>
      <w:tr w:rsidR="00006B6C" w:rsidTr="00B316F9">
        <w:tc>
          <w:tcPr>
            <w:tcW w:w="9747" w:type="dxa"/>
            <w:gridSpan w:val="2"/>
          </w:tcPr>
          <w:p w:rsidR="00006B6C" w:rsidRDefault="00006B6C" w:rsidP="00420D7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316F9" w:rsidRDefault="00B316F9" w:rsidP="00B316F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</w:p>
          <w:p w:rsidR="00006B6C" w:rsidRDefault="00B316F9" w:rsidP="00B316F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6B6C" w:rsidTr="00B316F9">
        <w:tc>
          <w:tcPr>
            <w:tcW w:w="392" w:type="dxa"/>
          </w:tcPr>
          <w:p w:rsidR="00006B6C" w:rsidRDefault="00006B6C" w:rsidP="00B316F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006B6C" w:rsidRDefault="00B316F9" w:rsidP="00420D7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 öncesinde öğrencilere açıkladığım ‘etkinlik amacı’ öğrenciler tarafından açık bir şekilde anlaşıldı.</w:t>
            </w:r>
          </w:p>
        </w:tc>
        <w:tc>
          <w:tcPr>
            <w:tcW w:w="1166" w:type="dxa"/>
          </w:tcPr>
          <w:p w:rsidR="00006B6C" w:rsidRDefault="00006B6C" w:rsidP="00420D7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6C" w:rsidTr="00B316F9">
        <w:tc>
          <w:tcPr>
            <w:tcW w:w="392" w:type="dxa"/>
          </w:tcPr>
          <w:p w:rsidR="00006B6C" w:rsidRDefault="00006B6C" w:rsidP="00B316F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006B6C" w:rsidRDefault="00B316F9" w:rsidP="00420D7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 yaşanırken öğrenciler kendi aralarında arkadaşlarının söz hakkına saygılı davrandı.</w:t>
            </w:r>
          </w:p>
        </w:tc>
        <w:tc>
          <w:tcPr>
            <w:tcW w:w="1166" w:type="dxa"/>
          </w:tcPr>
          <w:p w:rsidR="00006B6C" w:rsidRDefault="00006B6C" w:rsidP="00420D7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6C" w:rsidTr="00B316F9">
        <w:tc>
          <w:tcPr>
            <w:tcW w:w="392" w:type="dxa"/>
          </w:tcPr>
          <w:p w:rsidR="00006B6C" w:rsidRDefault="00006B6C" w:rsidP="00B316F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006B6C" w:rsidRDefault="00B316F9" w:rsidP="00420D7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 yaşanırken öğrenciler kendi aralarında arkadaşlarının duygu ve düşüncelerine saygılı davrandı.</w:t>
            </w:r>
          </w:p>
        </w:tc>
        <w:tc>
          <w:tcPr>
            <w:tcW w:w="1166" w:type="dxa"/>
          </w:tcPr>
          <w:p w:rsidR="00006B6C" w:rsidRDefault="00006B6C" w:rsidP="00420D7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6C" w:rsidTr="00B316F9">
        <w:tc>
          <w:tcPr>
            <w:tcW w:w="392" w:type="dxa"/>
          </w:tcPr>
          <w:p w:rsidR="00006B6C" w:rsidRDefault="00006B6C" w:rsidP="00B316F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006B6C" w:rsidRDefault="00B316F9" w:rsidP="00420D7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 etkinlik sürecine, duygu ve düşüncelerini belirterek katkıda bulundu.</w:t>
            </w:r>
          </w:p>
        </w:tc>
        <w:tc>
          <w:tcPr>
            <w:tcW w:w="1166" w:type="dxa"/>
          </w:tcPr>
          <w:p w:rsidR="00006B6C" w:rsidRDefault="00006B6C" w:rsidP="00420D7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6C" w:rsidTr="00B316F9">
        <w:tc>
          <w:tcPr>
            <w:tcW w:w="392" w:type="dxa"/>
          </w:tcPr>
          <w:p w:rsidR="00006B6C" w:rsidRDefault="00006B6C" w:rsidP="00B316F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006B6C" w:rsidRDefault="00B316F9" w:rsidP="00420D7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 etkinlik sürecine, günlük hayattan örnekler vererek katkıda bulundu.</w:t>
            </w:r>
          </w:p>
        </w:tc>
        <w:tc>
          <w:tcPr>
            <w:tcW w:w="1166" w:type="dxa"/>
          </w:tcPr>
          <w:p w:rsidR="00006B6C" w:rsidRDefault="00006B6C" w:rsidP="00420D7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6C" w:rsidTr="00B316F9">
        <w:tc>
          <w:tcPr>
            <w:tcW w:w="392" w:type="dxa"/>
          </w:tcPr>
          <w:p w:rsidR="00006B6C" w:rsidRDefault="00006B6C" w:rsidP="00B316F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006B6C" w:rsidRDefault="00B316F9" w:rsidP="00420D7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 etkinlikte işlenenlerin hayattaki yerini anladıklarını ifade ettiler.</w:t>
            </w:r>
          </w:p>
        </w:tc>
        <w:tc>
          <w:tcPr>
            <w:tcW w:w="1166" w:type="dxa"/>
          </w:tcPr>
          <w:p w:rsidR="00006B6C" w:rsidRDefault="00006B6C" w:rsidP="00420D7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6C" w:rsidTr="00B316F9">
        <w:tc>
          <w:tcPr>
            <w:tcW w:w="392" w:type="dxa"/>
          </w:tcPr>
          <w:p w:rsidR="00006B6C" w:rsidRDefault="00006B6C" w:rsidP="00B316F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006B6C" w:rsidRDefault="00B316F9" w:rsidP="00420D7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 etkinlikte öğrendiklerini günlük hayatında kullanmayı düşündüklerini ifade ettiler.</w:t>
            </w:r>
          </w:p>
        </w:tc>
        <w:tc>
          <w:tcPr>
            <w:tcW w:w="1166" w:type="dxa"/>
          </w:tcPr>
          <w:p w:rsidR="00006B6C" w:rsidRDefault="00006B6C" w:rsidP="00420D7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6C" w:rsidTr="00B316F9">
        <w:tc>
          <w:tcPr>
            <w:tcW w:w="392" w:type="dxa"/>
          </w:tcPr>
          <w:p w:rsidR="00006B6C" w:rsidRDefault="00006B6C" w:rsidP="00B316F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006B6C" w:rsidRDefault="00B316F9" w:rsidP="00AC627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 benzer etkinliklere katılma konusunda istekli gördüm.</w:t>
            </w:r>
          </w:p>
        </w:tc>
        <w:tc>
          <w:tcPr>
            <w:tcW w:w="1166" w:type="dxa"/>
          </w:tcPr>
          <w:p w:rsidR="00006B6C" w:rsidRDefault="00006B6C" w:rsidP="00AC627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6F9" w:rsidRDefault="00B316F9" w:rsidP="00420D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16F9" w:rsidRDefault="00B316F9" w:rsidP="00B316F9">
      <w:pPr>
        <w:ind w:firstLine="708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006B6C" w:rsidRDefault="00B316F9" w:rsidP="00B316F9">
      <w:pPr>
        <w:tabs>
          <w:tab w:val="left" w:pos="7245"/>
        </w:tabs>
      </w:pPr>
      <w:r>
        <w:tab/>
      </w:r>
      <w:proofErr w:type="gramStart"/>
      <w:r>
        <w:t>……………………………………………………………</w:t>
      </w:r>
      <w:proofErr w:type="gramEnd"/>
    </w:p>
    <w:p w:rsidR="00B316F9" w:rsidRDefault="00B316F9" w:rsidP="00B316F9">
      <w:pPr>
        <w:tabs>
          <w:tab w:val="left" w:pos="7245"/>
        </w:tabs>
      </w:pPr>
      <w:r>
        <w:tab/>
      </w:r>
      <w:r>
        <w:tab/>
      </w:r>
      <w:r>
        <w:tab/>
        <w:t>Sınıf Öğretmeni</w:t>
      </w:r>
    </w:p>
    <w:p w:rsidR="00B316F9" w:rsidRPr="00B316F9" w:rsidRDefault="00B316F9" w:rsidP="00B316F9">
      <w:pPr>
        <w:tabs>
          <w:tab w:val="left" w:pos="7245"/>
        </w:tabs>
      </w:pPr>
    </w:p>
    <w:sectPr w:rsidR="00B316F9" w:rsidRPr="00B316F9" w:rsidSect="00B316F9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D72"/>
    <w:rsid w:val="00006B6C"/>
    <w:rsid w:val="00353149"/>
    <w:rsid w:val="00420D72"/>
    <w:rsid w:val="00755908"/>
    <w:rsid w:val="00B316F9"/>
    <w:rsid w:val="00C5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6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0D72"/>
    <w:pPr>
      <w:spacing w:after="0" w:line="240" w:lineRule="auto"/>
    </w:pPr>
  </w:style>
  <w:style w:type="table" w:styleId="TabloKlavuzu">
    <w:name w:val="Table Grid"/>
    <w:basedOn w:val="NormalTablo"/>
    <w:uiPriority w:val="59"/>
    <w:rsid w:val="000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rehberlikemel</dc:creator>
  <cp:lastModifiedBy>rehberlikpc</cp:lastModifiedBy>
  <cp:revision>2</cp:revision>
  <dcterms:created xsi:type="dcterms:W3CDTF">2015-10-01T08:26:00Z</dcterms:created>
  <dcterms:modified xsi:type="dcterms:W3CDTF">2015-10-01T08:26:00Z</dcterms:modified>
</cp:coreProperties>
</file>